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A0" w:rsidRPr="00325A9B" w:rsidRDefault="00630FA0" w:rsidP="00630FA0">
      <w:pPr>
        <w:rPr>
          <w:rFonts w:eastAsia="Calibri"/>
          <w:sz w:val="26"/>
          <w:szCs w:val="26"/>
          <w:lang w:eastAsia="en-US"/>
        </w:rPr>
      </w:pPr>
      <w:r w:rsidRPr="00630FA0">
        <w:rPr>
          <w:rFonts w:eastAsia="Calibri"/>
          <w:sz w:val="28"/>
          <w:szCs w:val="28"/>
          <w:lang w:eastAsia="en-US"/>
        </w:rPr>
        <w:t>Кому</w:t>
      </w:r>
      <w:r w:rsidRPr="00325A9B">
        <w:rPr>
          <w:rFonts w:eastAsia="Calibri"/>
          <w:sz w:val="26"/>
          <w:szCs w:val="26"/>
          <w:lang w:eastAsia="en-US"/>
        </w:rPr>
        <w:t>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25A9B">
        <w:rPr>
          <w:rFonts w:eastAsia="Calibri"/>
          <w:sz w:val="26"/>
          <w:szCs w:val="26"/>
          <w:lang w:eastAsia="en-US"/>
        </w:rPr>
        <w:t>________________________</w:t>
      </w:r>
      <w:r>
        <w:rPr>
          <w:rFonts w:eastAsia="Calibri"/>
          <w:sz w:val="26"/>
          <w:szCs w:val="26"/>
          <w:lang w:eastAsia="en-US"/>
        </w:rPr>
        <w:t>_________________________________________</w:t>
      </w:r>
    </w:p>
    <w:p w:rsidR="00630FA0" w:rsidRPr="00325A9B" w:rsidRDefault="00630FA0" w:rsidP="00630FA0">
      <w:pPr>
        <w:rPr>
          <w:rFonts w:eastAsia="Calibri"/>
          <w:sz w:val="26"/>
          <w:szCs w:val="26"/>
          <w:vertAlign w:val="superscript"/>
          <w:lang w:eastAsia="en-US"/>
        </w:rPr>
      </w:pPr>
      <w:r w:rsidRPr="00325A9B">
        <w:rPr>
          <w:rFonts w:eastAsia="Calibri"/>
          <w:sz w:val="26"/>
          <w:szCs w:val="26"/>
          <w:vertAlign w:val="superscript"/>
          <w:lang w:eastAsia="en-US"/>
        </w:rPr>
        <w:tab/>
        <w:t xml:space="preserve">             </w:t>
      </w:r>
      <w:r>
        <w:rPr>
          <w:rFonts w:eastAsia="Calibri"/>
          <w:sz w:val="26"/>
          <w:szCs w:val="26"/>
          <w:vertAlign w:val="superscript"/>
          <w:lang w:eastAsia="en-US"/>
        </w:rPr>
        <w:t xml:space="preserve">                                                            </w:t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>(представителю услуги)</w:t>
      </w:r>
    </w:p>
    <w:p w:rsidR="00630FA0" w:rsidRPr="00630FA0" w:rsidRDefault="00630FA0" w:rsidP="00630FA0">
      <w:pPr>
        <w:rPr>
          <w:rFonts w:eastAsia="Calibri"/>
          <w:sz w:val="26"/>
          <w:szCs w:val="26"/>
          <w:lang w:eastAsia="en-US"/>
        </w:rPr>
      </w:pPr>
      <w:proofErr w:type="gramStart"/>
      <w:r w:rsidRPr="00630FA0">
        <w:rPr>
          <w:rFonts w:eastAsia="Calibri"/>
          <w:sz w:val="28"/>
          <w:szCs w:val="28"/>
          <w:lang w:eastAsia="en-US"/>
        </w:rPr>
        <w:t>от:</w:t>
      </w:r>
      <w:r w:rsidRPr="00630FA0">
        <w:rPr>
          <w:rFonts w:eastAsia="Calibri"/>
          <w:sz w:val="28"/>
          <w:szCs w:val="28"/>
          <w:lang w:eastAsia="en-US"/>
        </w:rPr>
        <w:t>_</w:t>
      </w:r>
      <w:proofErr w:type="gramEnd"/>
      <w:r w:rsidRPr="00630FA0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</w:t>
      </w:r>
      <w:r w:rsidRPr="00630FA0">
        <w:rPr>
          <w:rFonts w:eastAsia="Calibri"/>
          <w:sz w:val="28"/>
          <w:szCs w:val="28"/>
          <w:lang w:eastAsia="en-US"/>
        </w:rPr>
        <w:t>_____________________________________</w:t>
      </w:r>
      <w:r>
        <w:rPr>
          <w:rFonts w:eastAsia="Calibri"/>
          <w:sz w:val="28"/>
          <w:szCs w:val="28"/>
          <w:lang w:eastAsia="en-US"/>
        </w:rPr>
        <w:t>_________________</w:t>
      </w:r>
      <w:r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vertAlign w:val="superscript"/>
          <w:lang w:eastAsia="en-US"/>
        </w:rPr>
        <w:t xml:space="preserve">                                   </w:t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 xml:space="preserve">(ФИО заявителя, год рождения, номер нотариальной доверенности, дата выдачи, </w:t>
      </w:r>
      <w:r>
        <w:rPr>
          <w:rFonts w:eastAsia="Calibri"/>
          <w:sz w:val="26"/>
          <w:szCs w:val="26"/>
          <w:vertAlign w:val="superscript"/>
          <w:lang w:eastAsia="en-US"/>
        </w:rPr>
        <w:br/>
        <w:t xml:space="preserve">                                          </w:t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 xml:space="preserve">действующую выписку из единого </w:t>
      </w:r>
      <w:r>
        <w:rPr>
          <w:rFonts w:eastAsia="Calibri"/>
          <w:sz w:val="26"/>
          <w:szCs w:val="26"/>
          <w:vertAlign w:val="superscript"/>
          <w:lang w:eastAsia="en-US"/>
        </w:rPr>
        <w:t>г</w:t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>осударственного реестра)</w:t>
      </w:r>
    </w:p>
    <w:p w:rsidR="00630FA0" w:rsidRPr="00325A9B" w:rsidRDefault="00630FA0" w:rsidP="00630FA0">
      <w:pPr>
        <w:rPr>
          <w:rFonts w:eastAsia="Calibri"/>
          <w:sz w:val="26"/>
          <w:szCs w:val="26"/>
          <w:lang w:eastAsia="en-US"/>
        </w:rPr>
      </w:pPr>
    </w:p>
    <w:p w:rsidR="00630FA0" w:rsidRPr="00325A9B" w:rsidRDefault="00630FA0" w:rsidP="00630FA0">
      <w:pPr>
        <w:jc w:val="center"/>
        <w:rPr>
          <w:rFonts w:eastAsia="Calibri"/>
          <w:sz w:val="26"/>
          <w:szCs w:val="26"/>
          <w:lang w:eastAsia="en-US"/>
        </w:rPr>
      </w:pPr>
    </w:p>
    <w:p w:rsidR="00630FA0" w:rsidRPr="00630FA0" w:rsidRDefault="00630FA0" w:rsidP="00630FA0">
      <w:pPr>
        <w:jc w:val="center"/>
        <w:rPr>
          <w:rFonts w:eastAsia="Calibri"/>
          <w:sz w:val="28"/>
          <w:szCs w:val="28"/>
          <w:lang w:eastAsia="en-US"/>
        </w:rPr>
      </w:pPr>
      <w:r w:rsidRPr="00630FA0">
        <w:rPr>
          <w:rFonts w:eastAsia="Calibri"/>
          <w:sz w:val="28"/>
          <w:szCs w:val="28"/>
          <w:lang w:eastAsia="en-US"/>
        </w:rPr>
        <w:t>Заявление юридического лица по запросу данных на организацию</w:t>
      </w:r>
    </w:p>
    <w:p w:rsidR="00630FA0" w:rsidRPr="00630FA0" w:rsidRDefault="00630FA0" w:rsidP="00630FA0">
      <w:pPr>
        <w:jc w:val="center"/>
        <w:rPr>
          <w:rFonts w:eastAsia="Calibri"/>
          <w:sz w:val="28"/>
          <w:szCs w:val="28"/>
          <w:lang w:eastAsia="en-US"/>
        </w:rPr>
      </w:pPr>
    </w:p>
    <w:p w:rsidR="00630FA0" w:rsidRPr="00630FA0" w:rsidRDefault="00630FA0" w:rsidP="00630FA0">
      <w:pPr>
        <w:jc w:val="both"/>
        <w:rPr>
          <w:rFonts w:eastAsia="Calibri"/>
          <w:sz w:val="28"/>
          <w:szCs w:val="28"/>
          <w:lang w:eastAsia="en-US"/>
        </w:rPr>
      </w:pPr>
      <w:r w:rsidRPr="00630FA0">
        <w:rPr>
          <w:rFonts w:eastAsia="Calibri"/>
          <w:sz w:val="28"/>
          <w:szCs w:val="28"/>
          <w:lang w:eastAsia="en-US"/>
        </w:rPr>
        <w:tab/>
      </w:r>
    </w:p>
    <w:p w:rsidR="00630FA0" w:rsidRPr="00325A9B" w:rsidRDefault="00630FA0" w:rsidP="00630FA0">
      <w:pPr>
        <w:jc w:val="both"/>
        <w:rPr>
          <w:rFonts w:eastAsia="Calibri"/>
          <w:sz w:val="26"/>
          <w:szCs w:val="26"/>
          <w:lang w:eastAsia="en-US"/>
        </w:rPr>
      </w:pPr>
      <w:r w:rsidRPr="00630FA0">
        <w:rPr>
          <w:rFonts w:eastAsia="Calibri"/>
          <w:sz w:val="28"/>
          <w:szCs w:val="28"/>
          <w:lang w:eastAsia="en-US"/>
        </w:rPr>
        <w:tab/>
        <w:t>Прошу предоставить информацию об административных правонарушениях в области дорожного движения, числящихся за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25A9B">
        <w:rPr>
          <w:rFonts w:eastAsia="Calibri"/>
          <w:sz w:val="26"/>
          <w:szCs w:val="26"/>
          <w:lang w:eastAsia="en-US"/>
        </w:rPr>
        <w:t>__________________________________</w:t>
      </w:r>
      <w:r>
        <w:rPr>
          <w:rFonts w:eastAsia="Calibri"/>
          <w:sz w:val="26"/>
          <w:szCs w:val="26"/>
          <w:lang w:eastAsia="en-US"/>
        </w:rPr>
        <w:t>_____________________________________</w:t>
      </w:r>
    </w:p>
    <w:p w:rsidR="00630FA0" w:rsidRPr="00325A9B" w:rsidRDefault="00630FA0" w:rsidP="00630FA0">
      <w:pPr>
        <w:jc w:val="both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ab/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>
        <w:rPr>
          <w:rFonts w:eastAsia="Calibri"/>
          <w:sz w:val="26"/>
          <w:szCs w:val="26"/>
          <w:vertAlign w:val="superscript"/>
          <w:lang w:eastAsia="en-US"/>
        </w:rPr>
        <w:tab/>
        <w:t>(</w:t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>наименование организации</w:t>
      </w:r>
      <w:r>
        <w:rPr>
          <w:rFonts w:eastAsia="Calibri"/>
          <w:sz w:val="26"/>
          <w:szCs w:val="26"/>
          <w:vertAlign w:val="superscript"/>
          <w:lang w:eastAsia="en-US"/>
        </w:rPr>
        <w:t>)</w:t>
      </w:r>
    </w:p>
    <w:p w:rsidR="00630FA0" w:rsidRPr="00325A9B" w:rsidRDefault="00630FA0" w:rsidP="00630FA0">
      <w:pPr>
        <w:rPr>
          <w:sz w:val="26"/>
          <w:szCs w:val="26"/>
        </w:rPr>
      </w:pPr>
    </w:p>
    <w:p w:rsidR="00630FA0" w:rsidRPr="00325A9B" w:rsidRDefault="00630FA0" w:rsidP="00630FA0">
      <w:pPr>
        <w:rPr>
          <w:rFonts w:eastAsia="Calibri"/>
          <w:sz w:val="26"/>
          <w:szCs w:val="26"/>
          <w:lang w:eastAsia="en-US"/>
        </w:rPr>
      </w:pPr>
      <w:r w:rsidRPr="00325A9B">
        <w:rPr>
          <w:rFonts w:eastAsia="Calibri"/>
          <w:sz w:val="26"/>
          <w:szCs w:val="26"/>
          <w:lang w:eastAsia="en-US"/>
        </w:rPr>
        <w:t xml:space="preserve">   ______________________                                   ____________________________</w:t>
      </w:r>
    </w:p>
    <w:p w:rsidR="00630FA0" w:rsidRPr="00325A9B" w:rsidRDefault="00630FA0" w:rsidP="00630FA0">
      <w:pPr>
        <w:rPr>
          <w:rFonts w:eastAsia="Calibri"/>
          <w:sz w:val="26"/>
          <w:szCs w:val="26"/>
          <w:vertAlign w:val="superscript"/>
          <w:lang w:eastAsia="en-US"/>
        </w:rPr>
      </w:pPr>
      <w:r w:rsidRPr="00325A9B">
        <w:rPr>
          <w:rFonts w:eastAsia="Calibri"/>
          <w:sz w:val="26"/>
          <w:szCs w:val="26"/>
          <w:vertAlign w:val="superscript"/>
          <w:lang w:eastAsia="en-US"/>
        </w:rPr>
        <w:t xml:space="preserve">                                    дата</w:t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ab/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ab/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ab/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ab/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ab/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ab/>
      </w:r>
      <w:r w:rsidRPr="00325A9B">
        <w:rPr>
          <w:rFonts w:eastAsia="Calibri"/>
          <w:sz w:val="26"/>
          <w:szCs w:val="26"/>
          <w:vertAlign w:val="superscript"/>
          <w:lang w:eastAsia="en-US"/>
        </w:rPr>
        <w:tab/>
        <w:t xml:space="preserve">     подпись доверенного лица</w:t>
      </w:r>
    </w:p>
    <w:p w:rsidR="00630FA0" w:rsidRPr="00325A9B" w:rsidRDefault="00630FA0" w:rsidP="00630FA0">
      <w:pPr>
        <w:rPr>
          <w:rFonts w:eastAsia="Calibri"/>
          <w:sz w:val="26"/>
          <w:szCs w:val="26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6"/>
          <w:szCs w:val="26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6"/>
          <w:szCs w:val="26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6"/>
          <w:szCs w:val="26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6"/>
          <w:szCs w:val="26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6"/>
          <w:szCs w:val="26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6"/>
          <w:szCs w:val="26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Pr="00325A9B" w:rsidRDefault="00630FA0" w:rsidP="00630FA0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630FA0" w:rsidRPr="00325A9B" w:rsidRDefault="00630FA0" w:rsidP="00630FA0">
      <w:pPr>
        <w:jc w:val="both"/>
        <w:rPr>
          <w:rFonts w:eastAsia="Calibri"/>
          <w:lang w:eastAsia="en-US"/>
        </w:rPr>
      </w:pPr>
    </w:p>
    <w:p w:rsidR="00630FA0" w:rsidRPr="00325A9B" w:rsidRDefault="00630FA0" w:rsidP="00630FA0">
      <w:pPr>
        <w:jc w:val="both"/>
        <w:rPr>
          <w:rFonts w:eastAsia="Calibri"/>
          <w:lang w:eastAsia="en-US"/>
        </w:rPr>
      </w:pPr>
      <w:r w:rsidRPr="00325A9B">
        <w:rPr>
          <w:rFonts w:eastAsia="Calibri"/>
          <w:lang w:eastAsia="en-US"/>
        </w:rPr>
        <w:t>Примечание: документы, необходимые для осуществления услуги, предоставляются нарочно (</w:t>
      </w:r>
      <w:r w:rsidRPr="00325A9B">
        <w:rPr>
          <w:rFonts w:eastAsia="Calibri"/>
          <w:color w:val="000000"/>
          <w:shd w:val="clear" w:color="auto" w:fill="FFFFFF"/>
          <w:lang w:eastAsia="en-US"/>
        </w:rPr>
        <w:t>Федеральный закон от 27 июля 2006 г. N 152-ФЗ "О персональных данных")</w:t>
      </w:r>
      <w:r w:rsidRPr="00325A9B">
        <w:rPr>
          <w:rFonts w:eastAsia="Calibri"/>
          <w:lang w:eastAsia="en-US"/>
        </w:rPr>
        <w:t xml:space="preserve">. </w:t>
      </w:r>
    </w:p>
    <w:p w:rsidR="00F409BA" w:rsidRDefault="00630FA0" w:rsidP="00630FA0">
      <w:pPr>
        <w:jc w:val="both"/>
      </w:pPr>
      <w:r w:rsidRPr="00325A9B">
        <w:rPr>
          <w:rFonts w:eastAsia="Calibri"/>
          <w:lang w:eastAsia="en-US"/>
        </w:rPr>
        <w:tab/>
        <w:t>Срок предоставления услуги 30 дней с момента регистрации обращения (</w:t>
      </w:r>
      <w:r w:rsidRPr="00325A9B">
        <w:rPr>
          <w:rFonts w:eastAsia="Calibri"/>
          <w:color w:val="000000"/>
          <w:shd w:val="clear" w:color="auto" w:fill="FFFFFF"/>
          <w:lang w:eastAsia="en-US"/>
        </w:rPr>
        <w:t>Приказ МВД России от 12 сентября 2013 г. № 707 “Об утверждении Инструкции об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325A9B">
        <w:rPr>
          <w:rFonts w:eastAsia="Calibri"/>
          <w:color w:val="000000"/>
          <w:shd w:val="clear" w:color="auto" w:fill="FFFFFF"/>
          <w:lang w:eastAsia="en-US"/>
        </w:rPr>
        <w:t>организаци</w:t>
      </w:r>
      <w:r>
        <w:rPr>
          <w:rFonts w:eastAsia="Calibri"/>
          <w:color w:val="000000"/>
          <w:shd w:val="clear" w:color="auto" w:fill="FFFFFF"/>
          <w:lang w:eastAsia="en-US"/>
        </w:rPr>
        <w:t>и</w:t>
      </w:r>
      <w:r w:rsidRPr="00325A9B">
        <w:rPr>
          <w:rFonts w:eastAsia="Calibri"/>
          <w:color w:val="000000"/>
          <w:shd w:val="clear" w:color="auto" w:fill="FFFFFF"/>
          <w:lang w:eastAsia="en-US"/>
        </w:rPr>
        <w:t xml:space="preserve"> рассмотрения обращений граждан в системе Министерства внутр</w:t>
      </w:r>
      <w:bookmarkStart w:id="0" w:name="_GoBack"/>
      <w:bookmarkEnd w:id="0"/>
      <w:r w:rsidRPr="00325A9B">
        <w:rPr>
          <w:rFonts w:eastAsia="Calibri"/>
          <w:color w:val="000000"/>
          <w:shd w:val="clear" w:color="auto" w:fill="FFFFFF"/>
          <w:lang w:eastAsia="en-US"/>
        </w:rPr>
        <w:t>енних дел Российской Федерации”</w:t>
      </w:r>
      <w:r w:rsidRPr="00325A9B">
        <w:rPr>
          <w:rFonts w:eastAsia="Calibri"/>
          <w:lang w:eastAsia="en-US"/>
        </w:rPr>
        <w:t>).</w:t>
      </w:r>
    </w:p>
    <w:sectPr w:rsidR="00F4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A0"/>
    <w:rsid w:val="00630FA0"/>
    <w:rsid w:val="00F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79595-79E3-4A80-8A0F-814A7171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1</cp:revision>
  <dcterms:created xsi:type="dcterms:W3CDTF">2017-01-30T06:55:00Z</dcterms:created>
  <dcterms:modified xsi:type="dcterms:W3CDTF">2017-01-30T07:01:00Z</dcterms:modified>
</cp:coreProperties>
</file>